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4D34FC2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5C730F">
        <w:rPr>
          <w:sz w:val="28"/>
          <w:szCs w:val="28"/>
        </w:rPr>
        <w:t>137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B10F4C">
        <w:rPr>
          <w:sz w:val="28"/>
          <w:szCs w:val="28"/>
        </w:rPr>
        <w:t xml:space="preserve"> 89/8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5C730F">
        <w:rPr>
          <w:sz w:val="28"/>
          <w:szCs w:val="28"/>
        </w:rPr>
        <w:t>2767,1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proofErr w:type="spellStart"/>
      <w:r w:rsidR="00B10F4C">
        <w:rPr>
          <w:sz w:val="28"/>
          <w:szCs w:val="28"/>
        </w:rPr>
        <w:t>Лугина</w:t>
      </w:r>
      <w:proofErr w:type="spellEnd"/>
      <w:r w:rsidR="00B10F4C">
        <w:rPr>
          <w:sz w:val="28"/>
          <w:szCs w:val="28"/>
        </w:rPr>
        <w:t xml:space="preserve"> Татьяна Васильевна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248E51D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B10F4C">
        <w:rPr>
          <w:sz w:val="28"/>
          <w:szCs w:val="28"/>
        </w:rPr>
        <w:t>Лугиной</w:t>
      </w:r>
      <w:proofErr w:type="spellEnd"/>
      <w:r w:rsidR="00B10F4C">
        <w:rPr>
          <w:sz w:val="28"/>
          <w:szCs w:val="28"/>
        </w:rPr>
        <w:t xml:space="preserve"> Т.В.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557BFF3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C00B81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C00B8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C00B81">
        <w:rPr>
          <w:sz w:val="28"/>
          <w:szCs w:val="28"/>
        </w:rPr>
        <w:t>67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1B927AE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5C730F">
        <w:rPr>
          <w:rFonts w:ascii="Times New Roman" w:hAnsi="Times New Roman" w:cs="Times New Roman"/>
          <w:b/>
          <w:sz w:val="24"/>
          <w:szCs w:val="24"/>
        </w:rPr>
        <w:t>7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6E4A891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C730F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061FE94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89/8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DCCCF2C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45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A169A35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89/8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</w:t>
      </w:r>
      <w:bookmarkStart w:id="14" w:name="_GoBack"/>
      <w:r w:rsidR="00DE5B9E" w:rsidRPr="00DE5B9E">
        <w:rPr>
          <w:rFonts w:cs="Times New Roman"/>
          <w:b/>
          <w:sz w:val="24"/>
          <w:szCs w:val="24"/>
        </w:rPr>
        <w:t>л</w:t>
      </w:r>
      <w:bookmarkEnd w:id="14"/>
      <w:r w:rsidR="00DE5B9E" w:rsidRPr="00DE5B9E">
        <w:rPr>
          <w:rFonts w:cs="Times New Roman"/>
          <w:b/>
          <w:sz w:val="24"/>
          <w:szCs w:val="24"/>
        </w:rPr>
        <w:t>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0E189B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5C730F">
        <w:rPr>
          <w:sz w:val="24"/>
        </w:rPr>
        <w:t>67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27348E2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89/8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7F51E8B" w:rsidR="00D10B88" w:rsidRPr="00101D13" w:rsidRDefault="00B10F4C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DAA4BE6" wp14:editId="1D09857E">
                  <wp:extent cx="5922783" cy="3502082"/>
                  <wp:effectExtent l="0" t="0" r="1905" b="3175"/>
                  <wp:docPr id="1" name="Рисунок 1" descr="\\srv-adm\doc\УПРАВЛЕНИЕ ГРАДОСТРОИТЕЛЬСТВА\1-Перечень объектов под 518-ФЗ\Акты осмотра\166 ул Ленина 89-8\Ленина, д. 89-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6 ул Ленина 89-8\Ленина, д. 89-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949" cy="350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C00B81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0B81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64</cp:revision>
  <cp:lastPrinted>2023-10-26T06:29:00Z</cp:lastPrinted>
  <dcterms:created xsi:type="dcterms:W3CDTF">2023-05-02T07:16:00Z</dcterms:created>
  <dcterms:modified xsi:type="dcterms:W3CDTF">2023-11-13T03:04:00Z</dcterms:modified>
</cp:coreProperties>
</file>